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28A" w:rsidRDefault="00C9728A" w:rsidP="00C9728A">
      <w:pPr>
        <w:jc w:val="right"/>
      </w:pPr>
      <w:r>
        <w:rPr>
          <w:noProof/>
          <w:lang w:eastAsia="en-GB"/>
        </w:rPr>
        <w:drawing>
          <wp:inline distT="0" distB="0" distL="0" distR="0">
            <wp:extent cx="943610" cy="1253490"/>
            <wp:effectExtent l="0" t="0" r="8890" b="381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3610" cy="1253490"/>
                    </a:xfrm>
                    <a:prstGeom prst="rect">
                      <a:avLst/>
                    </a:prstGeom>
                    <a:noFill/>
                    <a:ln>
                      <a:noFill/>
                    </a:ln>
                  </pic:spPr>
                </pic:pic>
              </a:graphicData>
            </a:graphic>
          </wp:inline>
        </w:drawing>
      </w:r>
    </w:p>
    <w:p w:rsidR="00C9728A" w:rsidRPr="009E51FC" w:rsidRDefault="00C9728A" w:rsidP="00C9728A">
      <w:pPr>
        <w:jc w:val="right"/>
      </w:pPr>
    </w:p>
    <w:tbl>
      <w:tblPr>
        <w:tblW w:w="0" w:type="auto"/>
        <w:tblInd w:w="108" w:type="dxa"/>
        <w:tblLayout w:type="fixed"/>
        <w:tblLook w:val="04A0" w:firstRow="1" w:lastRow="0" w:firstColumn="1" w:lastColumn="0" w:noHBand="0" w:noVBand="1"/>
      </w:tblPr>
      <w:tblGrid>
        <w:gridCol w:w="2438"/>
        <w:gridCol w:w="6406"/>
      </w:tblGrid>
      <w:tr w:rsidR="00C9728A" w:rsidRPr="00975B07" w:rsidTr="00F05B27">
        <w:tc>
          <w:tcPr>
            <w:tcW w:w="2438" w:type="dxa"/>
            <w:shd w:val="clear" w:color="auto" w:fill="auto"/>
          </w:tcPr>
          <w:p w:rsidR="00C9728A" w:rsidRPr="00975B07" w:rsidRDefault="00C9728A" w:rsidP="00F05B27">
            <w:pPr>
              <w:rPr>
                <w:rStyle w:val="Firstpagetablebold"/>
              </w:rPr>
            </w:pPr>
            <w:r w:rsidRPr="00975B07">
              <w:rPr>
                <w:rStyle w:val="Firstpagetablebold"/>
              </w:rPr>
              <w:t>To:</w:t>
            </w:r>
          </w:p>
        </w:tc>
        <w:tc>
          <w:tcPr>
            <w:tcW w:w="6406" w:type="dxa"/>
            <w:shd w:val="clear" w:color="auto" w:fill="auto"/>
          </w:tcPr>
          <w:p w:rsidR="00C9728A" w:rsidRPr="00975B07" w:rsidRDefault="00C9728A" w:rsidP="00F05B27">
            <w:pPr>
              <w:rPr>
                <w:rStyle w:val="Firstpagetablebold"/>
              </w:rPr>
            </w:pPr>
            <w:r>
              <w:rPr>
                <w:rStyle w:val="Firstpagetablebold"/>
              </w:rPr>
              <w:t>Council</w:t>
            </w:r>
          </w:p>
        </w:tc>
      </w:tr>
      <w:tr w:rsidR="00C9728A" w:rsidRPr="00C9728A" w:rsidTr="00F05B27">
        <w:tc>
          <w:tcPr>
            <w:tcW w:w="2438" w:type="dxa"/>
            <w:shd w:val="clear" w:color="auto" w:fill="auto"/>
          </w:tcPr>
          <w:p w:rsidR="00C9728A" w:rsidRPr="00C9728A" w:rsidRDefault="00C9728A" w:rsidP="00F05B27">
            <w:pPr>
              <w:rPr>
                <w:rStyle w:val="Firstpagetablebold"/>
              </w:rPr>
            </w:pPr>
            <w:r w:rsidRPr="00C9728A">
              <w:rPr>
                <w:rStyle w:val="Firstpagetablebold"/>
              </w:rPr>
              <w:t>Date:</w:t>
            </w:r>
          </w:p>
        </w:tc>
        <w:tc>
          <w:tcPr>
            <w:tcW w:w="6406" w:type="dxa"/>
            <w:shd w:val="clear" w:color="auto" w:fill="auto"/>
          </w:tcPr>
          <w:p w:rsidR="00C9728A" w:rsidRPr="00E43103" w:rsidRDefault="00E43103" w:rsidP="00F05B27">
            <w:pPr>
              <w:rPr>
                <w:b/>
                <w:color w:val="FF0000"/>
              </w:rPr>
            </w:pPr>
            <w:r w:rsidRPr="00810A78">
              <w:rPr>
                <w:rStyle w:val="Firstpagetablebold"/>
              </w:rPr>
              <w:t>6 February 2017</w:t>
            </w:r>
          </w:p>
        </w:tc>
      </w:tr>
      <w:tr w:rsidR="00C9728A" w:rsidRPr="00975B07" w:rsidTr="00F05B27">
        <w:tc>
          <w:tcPr>
            <w:tcW w:w="2438" w:type="dxa"/>
            <w:shd w:val="clear" w:color="auto" w:fill="auto"/>
          </w:tcPr>
          <w:p w:rsidR="00C9728A" w:rsidRPr="00975B07" w:rsidRDefault="00C9728A" w:rsidP="00F05B27">
            <w:pPr>
              <w:rPr>
                <w:rStyle w:val="Firstpagetablebold"/>
              </w:rPr>
            </w:pPr>
            <w:r w:rsidRPr="00975B07">
              <w:rPr>
                <w:rStyle w:val="Firstpagetablebold"/>
              </w:rPr>
              <w:t xml:space="preserve">Title of Report: </w:t>
            </w:r>
          </w:p>
        </w:tc>
        <w:tc>
          <w:tcPr>
            <w:tcW w:w="6406" w:type="dxa"/>
            <w:shd w:val="clear" w:color="auto" w:fill="auto"/>
          </w:tcPr>
          <w:p w:rsidR="00C9728A" w:rsidRPr="00E43103" w:rsidRDefault="00776C61" w:rsidP="00776C61">
            <w:pPr>
              <w:ind w:right="226"/>
              <w:rPr>
                <w:rStyle w:val="Firstpagetablebold"/>
              </w:rPr>
            </w:pPr>
            <w:r>
              <w:rPr>
                <w:b/>
              </w:rPr>
              <w:t>Motion</w:t>
            </w:r>
            <w:r w:rsidR="00C9728A" w:rsidRPr="00C9728A">
              <w:rPr>
                <w:b/>
              </w:rPr>
              <w:t xml:space="preserve"> </w:t>
            </w:r>
            <w:r w:rsidR="00810A78">
              <w:rPr>
                <w:b/>
              </w:rPr>
              <w:t xml:space="preserve">submitted by Councillor </w:t>
            </w:r>
            <w:r>
              <w:rPr>
                <w:b/>
              </w:rPr>
              <w:t>Rowley</w:t>
            </w:r>
            <w:r w:rsidR="00810A78">
              <w:rPr>
                <w:b/>
              </w:rPr>
              <w:t xml:space="preserve"> in response to petition on the situation in Kashmir (Item 12)</w:t>
            </w:r>
          </w:p>
        </w:tc>
      </w:tr>
      <w:tr w:rsidR="00780B50" w:rsidRPr="00975B07" w:rsidTr="00F05B27">
        <w:tc>
          <w:tcPr>
            <w:tcW w:w="2438" w:type="dxa"/>
            <w:shd w:val="clear" w:color="auto" w:fill="auto"/>
          </w:tcPr>
          <w:p w:rsidR="00780B50" w:rsidRPr="00975B07" w:rsidRDefault="00780B50" w:rsidP="00F05B27">
            <w:pPr>
              <w:rPr>
                <w:rStyle w:val="Firstpagetablebold"/>
              </w:rPr>
            </w:pPr>
          </w:p>
        </w:tc>
        <w:tc>
          <w:tcPr>
            <w:tcW w:w="6406" w:type="dxa"/>
            <w:shd w:val="clear" w:color="auto" w:fill="auto"/>
          </w:tcPr>
          <w:p w:rsidR="00810A78" w:rsidRDefault="00810A78" w:rsidP="00C9728A">
            <w:pPr>
              <w:ind w:right="226"/>
            </w:pPr>
            <w:r>
              <w:t xml:space="preserve">Councillor </w:t>
            </w:r>
            <w:r w:rsidR="00776C61">
              <w:t>Rowley</w:t>
            </w:r>
            <w:r>
              <w:t xml:space="preserve"> will be asked to propose his motion submitted in response to this petition</w:t>
            </w:r>
          </w:p>
          <w:p w:rsidR="00780B50" w:rsidRPr="00780B50" w:rsidRDefault="00780B50" w:rsidP="00810A78">
            <w:pPr>
              <w:ind w:right="226"/>
            </w:pPr>
            <w:r>
              <w:t xml:space="preserve">Councillors are asked to debate and </w:t>
            </w:r>
            <w:r w:rsidR="00810A78">
              <w:t>reach conclusions on the motion proposed here and/ or the requested actions in the petition.</w:t>
            </w:r>
          </w:p>
        </w:tc>
      </w:tr>
    </w:tbl>
    <w:p w:rsidR="00E43103" w:rsidRPr="00C66994" w:rsidRDefault="00E43103" w:rsidP="00E43103">
      <w:pPr>
        <w:rPr>
          <w:color w:val="FF0000"/>
        </w:rPr>
      </w:pPr>
    </w:p>
    <w:p w:rsidR="00761566" w:rsidRPr="00810A78" w:rsidRDefault="00810A78" w:rsidP="00810A78">
      <w:pPr>
        <w:pStyle w:val="Heading1"/>
        <w:rPr>
          <w:bCs/>
          <w:color w:val="auto"/>
        </w:rPr>
      </w:pPr>
      <w:bookmarkStart w:id="0" w:name="_Toc473117258"/>
      <w:r w:rsidRPr="00810A78">
        <w:rPr>
          <w:bCs/>
          <w:color w:val="auto"/>
        </w:rPr>
        <w:t>Motion relating to petition</w:t>
      </w:r>
      <w:r>
        <w:rPr>
          <w:bCs/>
          <w:color w:val="auto"/>
        </w:rPr>
        <w:t xml:space="preserve"> submitted on situation in</w:t>
      </w:r>
      <w:r w:rsidRPr="00810A78">
        <w:rPr>
          <w:bCs/>
          <w:color w:val="auto"/>
        </w:rPr>
        <w:t xml:space="preserve"> </w:t>
      </w:r>
      <w:r w:rsidR="00E43103" w:rsidRPr="00810A78">
        <w:rPr>
          <w:bCs/>
          <w:color w:val="auto"/>
        </w:rPr>
        <w:t>Kashmir</w:t>
      </w:r>
      <w:r w:rsidR="00D02D27" w:rsidRPr="00810A78">
        <w:rPr>
          <w:bCs/>
          <w:color w:val="auto"/>
        </w:rPr>
        <w:t xml:space="preserve"> </w:t>
      </w:r>
      <w:bookmarkEnd w:id="0"/>
    </w:p>
    <w:p w:rsidR="00776C61" w:rsidRPr="00776C61" w:rsidRDefault="00776C61" w:rsidP="00776C61">
      <w:pPr>
        <w:pStyle w:val="Heading1"/>
        <w:rPr>
          <w:color w:val="auto"/>
        </w:rPr>
      </w:pPr>
      <w:bookmarkStart w:id="1" w:name="_Toc473117259"/>
      <w:r>
        <w:rPr>
          <w:color w:val="auto"/>
        </w:rPr>
        <w:t>Labour</w:t>
      </w:r>
      <w:r w:rsidR="00761566" w:rsidRPr="00810A78">
        <w:rPr>
          <w:color w:val="auto"/>
        </w:rPr>
        <w:t xml:space="preserve"> member motion</w:t>
      </w:r>
      <w:bookmarkEnd w:id="1"/>
    </w:p>
    <w:p w:rsidR="00776C61" w:rsidRPr="00776C61" w:rsidRDefault="00776C61" w:rsidP="00776C61">
      <w:pPr>
        <w:pStyle w:val="Heading1"/>
        <w:rPr>
          <w:rFonts w:eastAsiaTheme="minorHAnsi" w:cs="Arial"/>
          <w:b w:val="0"/>
          <w:color w:val="auto"/>
          <w:lang w:eastAsia="en-US"/>
        </w:rPr>
      </w:pPr>
      <w:r w:rsidRPr="00776C61">
        <w:rPr>
          <w:rFonts w:eastAsiaTheme="minorHAnsi" w:cs="Arial"/>
          <w:b w:val="0"/>
          <w:color w:val="auto"/>
          <w:lang w:eastAsia="en-US"/>
        </w:rPr>
        <w:t>(1)  Council thanks those concerned members of the public who have addressed and petitioned us on the subject of Kashmir.  We share their grave concern for the safety and welfare of the people of Kashmir; we condemn the violence and lament the loss of life.  We also share the petitioners</w:t>
      </w:r>
      <w:r>
        <w:rPr>
          <w:rFonts w:eastAsiaTheme="minorHAnsi" w:cs="Arial"/>
          <w:b w:val="0"/>
          <w:color w:val="auto"/>
          <w:lang w:eastAsia="en-US"/>
        </w:rPr>
        <w:t>' hope for a just peace.</w:t>
      </w:r>
    </w:p>
    <w:p w:rsidR="00776C61" w:rsidRPr="00776C61" w:rsidRDefault="00776C61" w:rsidP="00776C61">
      <w:pPr>
        <w:pStyle w:val="Heading1"/>
        <w:rPr>
          <w:rFonts w:eastAsiaTheme="minorHAnsi" w:cs="Arial"/>
          <w:b w:val="0"/>
          <w:color w:val="auto"/>
          <w:lang w:eastAsia="en-US"/>
        </w:rPr>
      </w:pPr>
      <w:r w:rsidRPr="00776C61">
        <w:rPr>
          <w:rFonts w:eastAsiaTheme="minorHAnsi" w:cs="Arial"/>
          <w:b w:val="0"/>
          <w:color w:val="auto"/>
          <w:lang w:eastAsia="en-US"/>
        </w:rPr>
        <w:t xml:space="preserve">(2)  Council believes that a permanent resolution to the Kashmir dispute would bring considerable benefits to the people of Kashmir, enhance the overall peace and security of the region, and bring comfort to many Oxford’s British Kashmiris with </w:t>
      </w:r>
      <w:r>
        <w:rPr>
          <w:rFonts w:eastAsiaTheme="minorHAnsi" w:cs="Arial"/>
          <w:b w:val="0"/>
          <w:color w:val="auto"/>
          <w:lang w:eastAsia="en-US"/>
        </w:rPr>
        <w:t>their family connections there.</w:t>
      </w:r>
    </w:p>
    <w:p w:rsidR="00776C61" w:rsidRPr="00776C61" w:rsidRDefault="00776C61" w:rsidP="00776C61">
      <w:pPr>
        <w:pStyle w:val="Heading1"/>
        <w:rPr>
          <w:rFonts w:eastAsiaTheme="minorHAnsi" w:cs="Arial"/>
          <w:b w:val="0"/>
          <w:color w:val="auto"/>
          <w:lang w:eastAsia="en-US"/>
        </w:rPr>
      </w:pPr>
      <w:r w:rsidRPr="00776C61">
        <w:rPr>
          <w:rFonts w:eastAsiaTheme="minorHAnsi" w:cs="Arial"/>
          <w:b w:val="0"/>
          <w:color w:val="auto"/>
          <w:lang w:eastAsia="en-US"/>
        </w:rPr>
        <w:t xml:space="preserve">(3)  To those ends, Council calls on both elected Members of Parliament of Oxford to urge the Government to engage </w:t>
      </w:r>
      <w:r>
        <w:rPr>
          <w:rFonts w:eastAsiaTheme="minorHAnsi" w:cs="Arial"/>
          <w:b w:val="0"/>
          <w:color w:val="auto"/>
          <w:lang w:eastAsia="en-US"/>
        </w:rPr>
        <w:t>with international partners to:</w:t>
      </w:r>
    </w:p>
    <w:p w:rsidR="00776C61" w:rsidRPr="00776C61" w:rsidRDefault="00776C61" w:rsidP="00776C61">
      <w:pPr>
        <w:pStyle w:val="Heading1"/>
        <w:rPr>
          <w:rFonts w:eastAsiaTheme="minorHAnsi" w:cs="Arial"/>
          <w:b w:val="0"/>
          <w:color w:val="auto"/>
          <w:lang w:eastAsia="en-US"/>
        </w:rPr>
      </w:pPr>
      <w:r w:rsidRPr="00776C61">
        <w:rPr>
          <w:rFonts w:eastAsiaTheme="minorHAnsi" w:cs="Arial"/>
          <w:b w:val="0"/>
          <w:color w:val="auto"/>
          <w:lang w:eastAsia="en-US"/>
        </w:rPr>
        <w:t>(a)  Press all sides in the dispute to condemn all political violence and any abuse of human rights, in particular the use of sexual violence as a weapon of war, and observe all international standards of human rights;</w:t>
      </w:r>
    </w:p>
    <w:p w:rsidR="00776C61" w:rsidRPr="00776C61" w:rsidRDefault="00776C61" w:rsidP="00776C61">
      <w:pPr>
        <w:pStyle w:val="Heading1"/>
        <w:rPr>
          <w:rFonts w:eastAsiaTheme="minorHAnsi" w:cs="Arial"/>
          <w:b w:val="0"/>
          <w:color w:val="auto"/>
          <w:lang w:eastAsia="en-US"/>
        </w:rPr>
      </w:pPr>
      <w:r w:rsidRPr="00776C61">
        <w:rPr>
          <w:rFonts w:eastAsiaTheme="minorHAnsi" w:cs="Arial"/>
          <w:b w:val="0"/>
          <w:color w:val="auto"/>
          <w:lang w:eastAsia="en-US"/>
        </w:rPr>
        <w:t>(b)  Insist that all sides permit unimpeded access for international human rights monitors throughout Kashmir;</w:t>
      </w:r>
    </w:p>
    <w:p w:rsidR="00776C61" w:rsidRPr="00776C61" w:rsidRDefault="00776C61" w:rsidP="00776C61">
      <w:pPr>
        <w:pStyle w:val="Heading1"/>
        <w:rPr>
          <w:rFonts w:eastAsiaTheme="minorHAnsi" w:cs="Arial"/>
          <w:b w:val="0"/>
          <w:color w:val="auto"/>
          <w:lang w:eastAsia="en-US"/>
        </w:rPr>
      </w:pPr>
      <w:r w:rsidRPr="00776C61">
        <w:rPr>
          <w:rFonts w:eastAsiaTheme="minorHAnsi" w:cs="Arial"/>
          <w:b w:val="0"/>
          <w:color w:val="auto"/>
          <w:lang w:eastAsia="en-US"/>
        </w:rPr>
        <w:t>(c)  Involve the people of Kashmir themselves in any dialogue as well as the state parties to the dispute;</w:t>
      </w:r>
    </w:p>
    <w:p w:rsidR="00D02D27" w:rsidRPr="00776C61" w:rsidRDefault="00776C61" w:rsidP="00776C61">
      <w:pPr>
        <w:pStyle w:val="Heading1"/>
        <w:rPr>
          <w:rFonts w:eastAsiaTheme="minorHAnsi" w:cs="Arial"/>
          <w:b w:val="0"/>
          <w:color w:val="auto"/>
          <w:lang w:eastAsia="en-US"/>
        </w:rPr>
      </w:pPr>
      <w:r w:rsidRPr="00776C61">
        <w:rPr>
          <w:rFonts w:eastAsiaTheme="minorHAnsi" w:cs="Arial"/>
          <w:b w:val="0"/>
          <w:color w:val="auto"/>
          <w:lang w:eastAsia="en-US"/>
        </w:rPr>
        <w:t xml:space="preserve">(d)  Protect civilians, promote peace, and work toward a negotiated and democratic solution that will allow the people of Kashmir to exercise their right to decide their own future free from coercion and intimidation. </w:t>
      </w:r>
      <w:bookmarkStart w:id="2" w:name="_GoBack"/>
      <w:bookmarkEnd w:id="2"/>
    </w:p>
    <w:sectPr w:rsidR="00D02D27" w:rsidRPr="00776C61" w:rsidSect="00126C57">
      <w:pgSz w:w="11906" w:h="16838"/>
      <w:pgMar w:top="113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DE9" w:rsidRDefault="002D2DE9" w:rsidP="002D2DE9">
      <w:r>
        <w:separator/>
      </w:r>
    </w:p>
  </w:endnote>
  <w:endnote w:type="continuationSeparator" w:id="0">
    <w:p w:rsidR="002D2DE9" w:rsidRDefault="002D2DE9" w:rsidP="002D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DE9" w:rsidRDefault="002D2DE9" w:rsidP="002D2DE9">
      <w:r>
        <w:separator/>
      </w:r>
    </w:p>
  </w:footnote>
  <w:footnote w:type="continuationSeparator" w:id="0">
    <w:p w:rsidR="002D2DE9" w:rsidRDefault="002D2DE9" w:rsidP="002D2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0981"/>
    <w:multiLevelType w:val="hybridMultilevel"/>
    <w:tmpl w:val="A24A74D6"/>
    <w:lvl w:ilvl="0" w:tplc="D1A402EA">
      <w:start w:val="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3D4512"/>
    <w:multiLevelType w:val="hybridMultilevel"/>
    <w:tmpl w:val="F3DAB6E8"/>
    <w:lvl w:ilvl="0" w:tplc="AF82B0B2">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C972F66"/>
    <w:multiLevelType w:val="hybridMultilevel"/>
    <w:tmpl w:val="22F0C3F4"/>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E24227A"/>
    <w:multiLevelType w:val="hybridMultilevel"/>
    <w:tmpl w:val="93768090"/>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11759D3"/>
    <w:multiLevelType w:val="hybridMultilevel"/>
    <w:tmpl w:val="5B6EE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3E15AE"/>
    <w:multiLevelType w:val="hybridMultilevel"/>
    <w:tmpl w:val="F3DAB6E8"/>
    <w:lvl w:ilvl="0" w:tplc="AF82B0B2">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3263F66"/>
    <w:multiLevelType w:val="hybridMultilevel"/>
    <w:tmpl w:val="F60E1D3E"/>
    <w:lvl w:ilvl="0" w:tplc="A1E8E30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4542F2"/>
    <w:multiLevelType w:val="hybridMultilevel"/>
    <w:tmpl w:val="E30E4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70450B"/>
    <w:multiLevelType w:val="hybridMultilevel"/>
    <w:tmpl w:val="12C67EB6"/>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BA11F87"/>
    <w:multiLevelType w:val="hybridMultilevel"/>
    <w:tmpl w:val="FD94A812"/>
    <w:lvl w:ilvl="0" w:tplc="BA12C5E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nsid w:val="1C727233"/>
    <w:multiLevelType w:val="hybridMultilevel"/>
    <w:tmpl w:val="B9A0C4B8"/>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4B0D71"/>
    <w:multiLevelType w:val="hybridMultilevel"/>
    <w:tmpl w:val="A0903AB8"/>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9B578C"/>
    <w:multiLevelType w:val="hybridMultilevel"/>
    <w:tmpl w:val="B0E0F504"/>
    <w:lvl w:ilvl="0" w:tplc="D1A402EA">
      <w:start w:val="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844ECA"/>
    <w:multiLevelType w:val="hybridMultilevel"/>
    <w:tmpl w:val="A70E4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535643"/>
    <w:multiLevelType w:val="hybridMultilevel"/>
    <w:tmpl w:val="80B66B92"/>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084D9E"/>
    <w:multiLevelType w:val="hybridMultilevel"/>
    <w:tmpl w:val="EECEFFEC"/>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C6775B"/>
    <w:multiLevelType w:val="hybridMultilevel"/>
    <w:tmpl w:val="4AE82486"/>
    <w:lvl w:ilvl="0" w:tplc="D1A402EA">
      <w:start w:val="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935041D"/>
    <w:multiLevelType w:val="hybridMultilevel"/>
    <w:tmpl w:val="5CD028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28607B0"/>
    <w:multiLevelType w:val="hybridMultilevel"/>
    <w:tmpl w:val="3120209A"/>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D37552"/>
    <w:multiLevelType w:val="hybridMultilevel"/>
    <w:tmpl w:val="25C09768"/>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3ED4FF2"/>
    <w:multiLevelType w:val="hybridMultilevel"/>
    <w:tmpl w:val="6C7A2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9B47F75"/>
    <w:multiLevelType w:val="hybridMultilevel"/>
    <w:tmpl w:val="9B8A83D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nsid w:val="3BDB01B3"/>
    <w:multiLevelType w:val="hybridMultilevel"/>
    <w:tmpl w:val="9D9E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B9156E"/>
    <w:multiLevelType w:val="hybridMultilevel"/>
    <w:tmpl w:val="B264357C"/>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4E2009"/>
    <w:multiLevelType w:val="hybridMultilevel"/>
    <w:tmpl w:val="56125E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CD7942"/>
    <w:multiLevelType w:val="hybridMultilevel"/>
    <w:tmpl w:val="12EEA97E"/>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CD749A"/>
    <w:multiLevelType w:val="hybridMultilevel"/>
    <w:tmpl w:val="0C2E9948"/>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3F1D67"/>
    <w:multiLevelType w:val="hybridMultilevel"/>
    <w:tmpl w:val="F3DAB6E8"/>
    <w:lvl w:ilvl="0" w:tplc="AF82B0B2">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4E0144F8"/>
    <w:multiLevelType w:val="hybridMultilevel"/>
    <w:tmpl w:val="40E612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nsid w:val="50DD7B68"/>
    <w:multiLevelType w:val="hybridMultilevel"/>
    <w:tmpl w:val="224C3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6D400D"/>
    <w:multiLevelType w:val="hybridMultilevel"/>
    <w:tmpl w:val="0D62CB62"/>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225ED5"/>
    <w:multiLevelType w:val="hybridMultilevel"/>
    <w:tmpl w:val="B83C52BC"/>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B05130"/>
    <w:multiLevelType w:val="hybridMultilevel"/>
    <w:tmpl w:val="D3889F22"/>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E47A2D"/>
    <w:multiLevelType w:val="hybridMultilevel"/>
    <w:tmpl w:val="641A8F48"/>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76307C7"/>
    <w:multiLevelType w:val="hybridMultilevel"/>
    <w:tmpl w:val="B72CB8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nsid w:val="6C693F32"/>
    <w:multiLevelType w:val="hybridMultilevel"/>
    <w:tmpl w:val="63984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E2B3616"/>
    <w:multiLevelType w:val="hybridMultilevel"/>
    <w:tmpl w:val="9D184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FC647A4"/>
    <w:multiLevelType w:val="hybridMultilevel"/>
    <w:tmpl w:val="62886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015514"/>
    <w:multiLevelType w:val="hybridMultilevel"/>
    <w:tmpl w:val="50869D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6B842F7"/>
    <w:multiLevelType w:val="hybridMultilevel"/>
    <w:tmpl w:val="A330DFBA"/>
    <w:lvl w:ilvl="0" w:tplc="469C3E14">
      <w:start w:val="4"/>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nsid w:val="7E2A523C"/>
    <w:multiLevelType w:val="hybridMultilevel"/>
    <w:tmpl w:val="02CC8F9E"/>
    <w:lvl w:ilvl="0" w:tplc="08090001">
      <w:start w:val="1"/>
      <w:numFmt w:val="bullet"/>
      <w:lvlText w:val=""/>
      <w:lvlJc w:val="left"/>
      <w:pPr>
        <w:ind w:left="435" w:hanging="435"/>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1">
    <w:nsid w:val="7ECC266A"/>
    <w:multiLevelType w:val="hybridMultilevel"/>
    <w:tmpl w:val="C7DA8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6"/>
  </w:num>
  <w:num w:numId="7">
    <w:abstractNumId w:val="41"/>
  </w:num>
  <w:num w:numId="8">
    <w:abstractNumId w:val="37"/>
  </w:num>
  <w:num w:numId="9">
    <w:abstractNumId w:val="22"/>
  </w:num>
  <w:num w:numId="10">
    <w:abstractNumId w:val="16"/>
  </w:num>
  <w:num w:numId="11">
    <w:abstractNumId w:val="12"/>
  </w:num>
  <w:num w:numId="12">
    <w:abstractNumId w:val="0"/>
  </w:num>
  <w:num w:numId="13">
    <w:abstractNumId w:val="15"/>
  </w:num>
  <w:num w:numId="14">
    <w:abstractNumId w:val="29"/>
  </w:num>
  <w:num w:numId="15">
    <w:abstractNumId w:val="25"/>
  </w:num>
  <w:num w:numId="16">
    <w:abstractNumId w:val="10"/>
  </w:num>
  <w:num w:numId="17">
    <w:abstractNumId w:val="14"/>
  </w:num>
  <w:num w:numId="18">
    <w:abstractNumId w:val="31"/>
  </w:num>
  <w:num w:numId="19">
    <w:abstractNumId w:val="19"/>
  </w:num>
  <w:num w:numId="20">
    <w:abstractNumId w:val="3"/>
  </w:num>
  <w:num w:numId="21">
    <w:abstractNumId w:val="8"/>
  </w:num>
  <w:num w:numId="22">
    <w:abstractNumId w:val="11"/>
  </w:num>
  <w:num w:numId="23">
    <w:abstractNumId w:val="18"/>
  </w:num>
  <w:num w:numId="24">
    <w:abstractNumId w:val="26"/>
  </w:num>
  <w:num w:numId="25">
    <w:abstractNumId w:val="33"/>
  </w:num>
  <w:num w:numId="26">
    <w:abstractNumId w:val="23"/>
  </w:num>
  <w:num w:numId="27">
    <w:abstractNumId w:val="5"/>
  </w:num>
  <w:num w:numId="28">
    <w:abstractNumId w:val="35"/>
  </w:num>
  <w:num w:numId="29">
    <w:abstractNumId w:val="2"/>
  </w:num>
  <w:num w:numId="30">
    <w:abstractNumId w:val="24"/>
  </w:num>
  <w:num w:numId="31">
    <w:abstractNumId w:val="30"/>
  </w:num>
  <w:num w:numId="32">
    <w:abstractNumId w:val="32"/>
  </w:num>
  <w:num w:numId="33">
    <w:abstractNumId w:val="4"/>
  </w:num>
  <w:num w:numId="34">
    <w:abstractNumId w:val="38"/>
  </w:num>
  <w:num w:numId="35">
    <w:abstractNumId w:val="6"/>
  </w:num>
  <w:num w:numId="36">
    <w:abstractNumId w:val="27"/>
  </w:num>
  <w:num w:numId="37">
    <w:abstractNumId w:val="1"/>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3"/>
  </w:num>
  <w:num w:numId="41">
    <w:abstractNumId w:val="9"/>
  </w:num>
  <w:num w:numId="42">
    <w:abstractNumId w:val="20"/>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C7"/>
    <w:rsid w:val="000B4310"/>
    <w:rsid w:val="000E780B"/>
    <w:rsid w:val="001045F6"/>
    <w:rsid w:val="00115577"/>
    <w:rsid w:val="00126C57"/>
    <w:rsid w:val="0013569D"/>
    <w:rsid w:val="00151409"/>
    <w:rsid w:val="001E1E8F"/>
    <w:rsid w:val="002D2DE9"/>
    <w:rsid w:val="002D5937"/>
    <w:rsid w:val="00313A48"/>
    <w:rsid w:val="003A6D1C"/>
    <w:rsid w:val="004000D7"/>
    <w:rsid w:val="00504E43"/>
    <w:rsid w:val="005239CB"/>
    <w:rsid w:val="00537371"/>
    <w:rsid w:val="0058202A"/>
    <w:rsid w:val="00632B72"/>
    <w:rsid w:val="00761566"/>
    <w:rsid w:val="00765CAC"/>
    <w:rsid w:val="0077523B"/>
    <w:rsid w:val="00776C61"/>
    <w:rsid w:val="00780B50"/>
    <w:rsid w:val="007908F4"/>
    <w:rsid w:val="00810A78"/>
    <w:rsid w:val="008619FC"/>
    <w:rsid w:val="00864D02"/>
    <w:rsid w:val="008772CA"/>
    <w:rsid w:val="008A22C6"/>
    <w:rsid w:val="008D57E3"/>
    <w:rsid w:val="008F0E8D"/>
    <w:rsid w:val="00930148"/>
    <w:rsid w:val="00942EBA"/>
    <w:rsid w:val="009D578D"/>
    <w:rsid w:val="00A97E75"/>
    <w:rsid w:val="00AC3E51"/>
    <w:rsid w:val="00B966C7"/>
    <w:rsid w:val="00C022CA"/>
    <w:rsid w:val="00C07F80"/>
    <w:rsid w:val="00C61B53"/>
    <w:rsid w:val="00C66994"/>
    <w:rsid w:val="00C9728A"/>
    <w:rsid w:val="00CD0A10"/>
    <w:rsid w:val="00CE2193"/>
    <w:rsid w:val="00D02D27"/>
    <w:rsid w:val="00D26A73"/>
    <w:rsid w:val="00DF5BDB"/>
    <w:rsid w:val="00E0431B"/>
    <w:rsid w:val="00E43103"/>
    <w:rsid w:val="00EE78D9"/>
    <w:rsid w:val="00F1735E"/>
    <w:rsid w:val="00F240F7"/>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103"/>
    <w:pPr>
      <w:spacing w:after="120"/>
    </w:pPr>
  </w:style>
  <w:style w:type="paragraph" w:styleId="Heading1">
    <w:name w:val="heading 1"/>
    <w:aliases w:val="aHeading"/>
    <w:basedOn w:val="Normal"/>
    <w:next w:val="Normal"/>
    <w:link w:val="Heading1Char"/>
    <w:qFormat/>
    <w:rsid w:val="00C9728A"/>
    <w:pPr>
      <w:spacing w:before="24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C9728A"/>
    <w:rPr>
      <w:rFonts w:eastAsia="Times New Roman" w:cs="Times New Roman"/>
      <w:b/>
      <w:color w:val="000000"/>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TOCHeading">
    <w:name w:val="TOC Heading"/>
    <w:basedOn w:val="Heading1"/>
    <w:next w:val="Normal"/>
    <w:uiPriority w:val="39"/>
    <w:semiHidden/>
    <w:unhideWhenUsed/>
    <w:qFormat/>
    <w:rsid w:val="00D02D2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D02D27"/>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103"/>
    <w:pPr>
      <w:spacing w:after="120"/>
    </w:pPr>
  </w:style>
  <w:style w:type="paragraph" w:styleId="Heading1">
    <w:name w:val="heading 1"/>
    <w:aliases w:val="aHeading"/>
    <w:basedOn w:val="Normal"/>
    <w:next w:val="Normal"/>
    <w:link w:val="Heading1Char"/>
    <w:qFormat/>
    <w:rsid w:val="00C9728A"/>
    <w:pPr>
      <w:spacing w:before="24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C9728A"/>
    <w:rPr>
      <w:rFonts w:eastAsia="Times New Roman" w:cs="Times New Roman"/>
      <w:b/>
      <w:color w:val="000000"/>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TOCHeading">
    <w:name w:val="TOC Heading"/>
    <w:basedOn w:val="Heading1"/>
    <w:next w:val="Normal"/>
    <w:uiPriority w:val="39"/>
    <w:semiHidden/>
    <w:unhideWhenUsed/>
    <w:qFormat/>
    <w:rsid w:val="00D02D2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D02D2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9727">
      <w:bodyDiv w:val="1"/>
      <w:marLeft w:val="0"/>
      <w:marRight w:val="0"/>
      <w:marTop w:val="0"/>
      <w:marBottom w:val="0"/>
      <w:divBdr>
        <w:top w:val="none" w:sz="0" w:space="0" w:color="auto"/>
        <w:left w:val="none" w:sz="0" w:space="0" w:color="auto"/>
        <w:bottom w:val="none" w:sz="0" w:space="0" w:color="auto"/>
        <w:right w:val="none" w:sz="0" w:space="0" w:color="auto"/>
      </w:divBdr>
    </w:div>
    <w:div w:id="125585701">
      <w:bodyDiv w:val="1"/>
      <w:marLeft w:val="0"/>
      <w:marRight w:val="0"/>
      <w:marTop w:val="0"/>
      <w:marBottom w:val="0"/>
      <w:divBdr>
        <w:top w:val="none" w:sz="0" w:space="0" w:color="auto"/>
        <w:left w:val="none" w:sz="0" w:space="0" w:color="auto"/>
        <w:bottom w:val="none" w:sz="0" w:space="0" w:color="auto"/>
        <w:right w:val="none" w:sz="0" w:space="0" w:color="auto"/>
      </w:divBdr>
    </w:div>
    <w:div w:id="139270764">
      <w:bodyDiv w:val="1"/>
      <w:marLeft w:val="0"/>
      <w:marRight w:val="0"/>
      <w:marTop w:val="0"/>
      <w:marBottom w:val="0"/>
      <w:divBdr>
        <w:top w:val="none" w:sz="0" w:space="0" w:color="auto"/>
        <w:left w:val="none" w:sz="0" w:space="0" w:color="auto"/>
        <w:bottom w:val="none" w:sz="0" w:space="0" w:color="auto"/>
        <w:right w:val="none" w:sz="0" w:space="0" w:color="auto"/>
      </w:divBdr>
    </w:div>
    <w:div w:id="170147468">
      <w:bodyDiv w:val="1"/>
      <w:marLeft w:val="0"/>
      <w:marRight w:val="0"/>
      <w:marTop w:val="0"/>
      <w:marBottom w:val="0"/>
      <w:divBdr>
        <w:top w:val="none" w:sz="0" w:space="0" w:color="auto"/>
        <w:left w:val="none" w:sz="0" w:space="0" w:color="auto"/>
        <w:bottom w:val="none" w:sz="0" w:space="0" w:color="auto"/>
        <w:right w:val="none" w:sz="0" w:space="0" w:color="auto"/>
      </w:divBdr>
    </w:div>
    <w:div w:id="669215488">
      <w:bodyDiv w:val="1"/>
      <w:marLeft w:val="0"/>
      <w:marRight w:val="0"/>
      <w:marTop w:val="0"/>
      <w:marBottom w:val="0"/>
      <w:divBdr>
        <w:top w:val="none" w:sz="0" w:space="0" w:color="auto"/>
        <w:left w:val="none" w:sz="0" w:space="0" w:color="auto"/>
        <w:bottom w:val="none" w:sz="0" w:space="0" w:color="auto"/>
        <w:right w:val="none" w:sz="0" w:space="0" w:color="auto"/>
      </w:divBdr>
    </w:div>
    <w:div w:id="715347922">
      <w:bodyDiv w:val="1"/>
      <w:marLeft w:val="0"/>
      <w:marRight w:val="0"/>
      <w:marTop w:val="0"/>
      <w:marBottom w:val="0"/>
      <w:divBdr>
        <w:top w:val="none" w:sz="0" w:space="0" w:color="auto"/>
        <w:left w:val="none" w:sz="0" w:space="0" w:color="auto"/>
        <w:bottom w:val="none" w:sz="0" w:space="0" w:color="auto"/>
        <w:right w:val="none" w:sz="0" w:space="0" w:color="auto"/>
      </w:divBdr>
    </w:div>
    <w:div w:id="835730289">
      <w:bodyDiv w:val="1"/>
      <w:marLeft w:val="0"/>
      <w:marRight w:val="0"/>
      <w:marTop w:val="0"/>
      <w:marBottom w:val="0"/>
      <w:divBdr>
        <w:top w:val="none" w:sz="0" w:space="0" w:color="auto"/>
        <w:left w:val="none" w:sz="0" w:space="0" w:color="auto"/>
        <w:bottom w:val="none" w:sz="0" w:space="0" w:color="auto"/>
        <w:right w:val="none" w:sz="0" w:space="0" w:color="auto"/>
      </w:divBdr>
    </w:div>
    <w:div w:id="840197570">
      <w:bodyDiv w:val="1"/>
      <w:marLeft w:val="0"/>
      <w:marRight w:val="0"/>
      <w:marTop w:val="0"/>
      <w:marBottom w:val="0"/>
      <w:divBdr>
        <w:top w:val="none" w:sz="0" w:space="0" w:color="auto"/>
        <w:left w:val="none" w:sz="0" w:space="0" w:color="auto"/>
        <w:bottom w:val="none" w:sz="0" w:space="0" w:color="auto"/>
        <w:right w:val="none" w:sz="0" w:space="0" w:color="auto"/>
      </w:divBdr>
    </w:div>
    <w:div w:id="1302685539">
      <w:bodyDiv w:val="1"/>
      <w:marLeft w:val="0"/>
      <w:marRight w:val="0"/>
      <w:marTop w:val="0"/>
      <w:marBottom w:val="0"/>
      <w:divBdr>
        <w:top w:val="none" w:sz="0" w:space="0" w:color="auto"/>
        <w:left w:val="none" w:sz="0" w:space="0" w:color="auto"/>
        <w:bottom w:val="none" w:sz="0" w:space="0" w:color="auto"/>
        <w:right w:val="none" w:sz="0" w:space="0" w:color="auto"/>
      </w:divBdr>
    </w:div>
    <w:div w:id="1394161390">
      <w:bodyDiv w:val="1"/>
      <w:marLeft w:val="0"/>
      <w:marRight w:val="0"/>
      <w:marTop w:val="0"/>
      <w:marBottom w:val="0"/>
      <w:divBdr>
        <w:top w:val="none" w:sz="0" w:space="0" w:color="auto"/>
        <w:left w:val="none" w:sz="0" w:space="0" w:color="auto"/>
        <w:bottom w:val="none" w:sz="0" w:space="0" w:color="auto"/>
        <w:right w:val="none" w:sz="0" w:space="0" w:color="auto"/>
      </w:divBdr>
    </w:div>
    <w:div w:id="1499418317">
      <w:bodyDiv w:val="1"/>
      <w:marLeft w:val="0"/>
      <w:marRight w:val="0"/>
      <w:marTop w:val="0"/>
      <w:marBottom w:val="0"/>
      <w:divBdr>
        <w:top w:val="none" w:sz="0" w:space="0" w:color="auto"/>
        <w:left w:val="none" w:sz="0" w:space="0" w:color="auto"/>
        <w:bottom w:val="none" w:sz="0" w:space="0" w:color="auto"/>
        <w:right w:val="none" w:sz="0" w:space="0" w:color="auto"/>
      </w:divBdr>
    </w:div>
    <w:div w:id="1616596743">
      <w:bodyDiv w:val="1"/>
      <w:marLeft w:val="0"/>
      <w:marRight w:val="0"/>
      <w:marTop w:val="0"/>
      <w:marBottom w:val="0"/>
      <w:divBdr>
        <w:top w:val="none" w:sz="0" w:space="0" w:color="auto"/>
        <w:left w:val="none" w:sz="0" w:space="0" w:color="auto"/>
        <w:bottom w:val="none" w:sz="0" w:space="0" w:color="auto"/>
        <w:right w:val="none" w:sz="0" w:space="0" w:color="auto"/>
      </w:divBdr>
    </w:div>
    <w:div w:id="2018270892">
      <w:bodyDiv w:val="1"/>
      <w:marLeft w:val="0"/>
      <w:marRight w:val="0"/>
      <w:marTop w:val="0"/>
      <w:marBottom w:val="0"/>
      <w:divBdr>
        <w:top w:val="none" w:sz="0" w:space="0" w:color="auto"/>
        <w:left w:val="none" w:sz="0" w:space="0" w:color="auto"/>
        <w:bottom w:val="none" w:sz="0" w:space="0" w:color="auto"/>
        <w:right w:val="none" w:sz="0" w:space="0" w:color="auto"/>
      </w:divBdr>
    </w:div>
    <w:div w:id="206722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BFC66-4BA3-43BF-8067-35DA5856E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EF1FFBDE</Template>
  <TotalTime>1</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jennifer.thompson</dc:creator>
  <cp:lastModifiedBy>jthompson</cp:lastModifiedBy>
  <cp:revision>2</cp:revision>
  <dcterms:created xsi:type="dcterms:W3CDTF">2017-02-02T14:53:00Z</dcterms:created>
  <dcterms:modified xsi:type="dcterms:W3CDTF">2017-02-02T14:53:00Z</dcterms:modified>
</cp:coreProperties>
</file>